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1C49BC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Spletna stran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2554DA" w:rsidRDefault="001C1C8A" w:rsidP="001C1C8A">
      <w:r>
        <w:t>Dejavnosti Sklada arhitekta Jožeta Plečnika se komunicirajo preko treh spletnih strani</w:t>
      </w:r>
      <w:r w:rsidR="002554DA">
        <w:t>.</w:t>
      </w:r>
      <w:r w:rsidR="002554DA">
        <w:br/>
        <w:t>Nova spletna stran Sklada arhitekta Jožeta Plečnika bo nadomestila s</w:t>
      </w:r>
      <w:r w:rsidR="00365ED9">
        <w:t xml:space="preserve">pletno stran Plečnikove nagrade. </w:t>
      </w:r>
    </w:p>
    <w:p w:rsidR="00F71D17" w:rsidRDefault="00F71D17" w:rsidP="00F71D17">
      <w:pPr>
        <w:rPr>
          <w:color w:val="0070C0"/>
          <w:sz w:val="28"/>
          <w:szCs w:val="28"/>
        </w:rPr>
      </w:pPr>
    </w:p>
    <w:p w:rsidR="00F71D17" w:rsidRPr="004C6BB6" w:rsidRDefault="002554DA" w:rsidP="00F71D1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Plečnikove nagrade</w:t>
      </w:r>
    </w:p>
    <w:p w:rsidR="001C1C8A" w:rsidRDefault="00365ED9" w:rsidP="00365ED9">
      <w:r>
        <w:t xml:space="preserve">Naslov: </w:t>
      </w:r>
      <w:hyperlink r:id="rId4" w:history="1">
        <w:r w:rsidRPr="008D3C0D">
          <w:rPr>
            <w:rStyle w:val="Hiperpovezava"/>
          </w:rPr>
          <w:t>https://www.plecnikovenagrade.si/nagrade-2024</w:t>
        </w:r>
      </w:hyperlink>
    </w:p>
    <w:p w:rsidR="00365ED9" w:rsidRDefault="00365ED9" w:rsidP="00365ED9">
      <w:r>
        <w:t xml:space="preserve">Na spletnem naslovu so zbrane vse vsebine v zvezi z </w:t>
      </w:r>
      <w:r w:rsidR="001C054D">
        <w:t xml:space="preserve">vsakoletno </w:t>
      </w:r>
      <w:r>
        <w:t>jedrno dejavnostjo Sklada: izborom in podelitvijo najvišjih strokovnih priznanj Nagrad (prej Odličij) Jožeta Plečnika.</w:t>
      </w:r>
    </w:p>
    <w:p w:rsidR="00365ED9" w:rsidRDefault="00365ED9" w:rsidP="00365ED9">
      <w:r>
        <w:t xml:space="preserve">Spletno mesto od leta 2023 objavi razpis za nagrado JP in </w:t>
      </w:r>
      <w:r w:rsidR="008812F9">
        <w:t xml:space="preserve">omogoča </w:t>
      </w:r>
      <w:r>
        <w:t>spletno prijavo kandidatur. Spletna prijava se po izboru nagrajencev s spletne str</w:t>
      </w:r>
      <w:r w:rsidR="008812F9">
        <w:t>a</w:t>
      </w:r>
      <w:r>
        <w:t>ni umakne</w:t>
      </w:r>
      <w:r w:rsidR="008812F9">
        <w:t>. V</w:t>
      </w:r>
      <w:r>
        <w:t xml:space="preserve"> času </w:t>
      </w:r>
      <w:proofErr w:type="spellStart"/>
      <w:r>
        <w:t>žiriranja</w:t>
      </w:r>
      <w:proofErr w:type="spellEnd"/>
      <w:r>
        <w:t xml:space="preserve"> </w:t>
      </w:r>
      <w:r w:rsidR="008812F9">
        <w:t xml:space="preserve">in </w:t>
      </w:r>
      <w:proofErr w:type="spellStart"/>
      <w:r w:rsidR="008812F9">
        <w:t>postprodukcije</w:t>
      </w:r>
      <w:proofErr w:type="spellEnd"/>
      <w:r w:rsidR="008812F9">
        <w:t xml:space="preserve"> </w:t>
      </w:r>
      <w:r w:rsidR="001C054D">
        <w:t xml:space="preserve">dogodka podelitve </w:t>
      </w:r>
      <w:r w:rsidR="008812F9">
        <w:t xml:space="preserve">zavihek </w:t>
      </w:r>
      <w:r>
        <w:t xml:space="preserve">služi </w:t>
      </w:r>
      <w:r w:rsidR="008812F9">
        <w:t>kot operativno orodje za dostopanje do materialov.</w:t>
      </w:r>
    </w:p>
    <w:p w:rsidR="008812F9" w:rsidRDefault="008812F9" w:rsidP="00365ED9">
      <w:r>
        <w:t xml:space="preserve">Na spletni strani so objavljeni vse vsebine povezane z dogodki </w:t>
      </w:r>
      <w:r w:rsidR="00407DB9">
        <w:t>Plečnikovih nagrad, kakor tudi P</w:t>
      </w:r>
      <w:r>
        <w:t>ravilnik o podeljevanju nagrad</w:t>
      </w:r>
      <w:r w:rsidR="001C054D">
        <w:t>, S</w:t>
      </w:r>
      <w:r>
        <w:t>tatut Sklada in arhiv (nagrade</w:t>
      </w:r>
      <w:r w:rsidR="00407DB9">
        <w:t xml:space="preserve"> preteklih let</w:t>
      </w:r>
      <w:r>
        <w:t>, žirije, katalogi v kronološkem zaporedju).</w:t>
      </w:r>
    </w:p>
    <w:p w:rsidR="00407DB9" w:rsidRDefault="008812F9" w:rsidP="00407DB9">
      <w:r>
        <w:t>Zadnji dve leti se je podelitveni dogodek r</w:t>
      </w:r>
      <w:r w:rsidR="00407DB9">
        <w:t>azširil na dvodnevni program dejavnosti:</w:t>
      </w:r>
      <w:r w:rsidR="00407DB9">
        <w:br/>
      </w:r>
      <w:r w:rsidR="00407DB9">
        <w:t xml:space="preserve">- podelitev PN na vrtu Plečnikove </w:t>
      </w:r>
      <w:r w:rsidR="00407DB9">
        <w:br/>
        <w:t>- razstava artefaktov nagrajencev v Plečnikovi hiši</w:t>
      </w:r>
      <w:r w:rsidR="00407DB9">
        <w:br/>
        <w:t>- tematska okrogla miza v atriju Mestnega muzeja</w:t>
      </w:r>
      <w:r w:rsidR="00407DB9">
        <w:br/>
        <w:t>- razstava nagrajenih del s katalogom v Galeriji DESSA</w:t>
      </w:r>
    </w:p>
    <w:p w:rsidR="008812F9" w:rsidRDefault="00407DB9" w:rsidP="00365ED9">
      <w:r>
        <w:t xml:space="preserve">Pomembna novost je predvajanje </w:t>
      </w:r>
      <w:r w:rsidR="008812F9">
        <w:t>film</w:t>
      </w:r>
      <w:r>
        <w:t>a</w:t>
      </w:r>
      <w:r w:rsidR="008812F9">
        <w:t xml:space="preserve"> o nagrajenih projektih</w:t>
      </w:r>
      <w:r>
        <w:t xml:space="preserve"> na podelitveni slovesnosti</w:t>
      </w:r>
      <w:r w:rsidR="008812F9">
        <w:t xml:space="preserve">. Vse </w:t>
      </w:r>
      <w:r>
        <w:t xml:space="preserve">podporne </w:t>
      </w:r>
      <w:r w:rsidR="008812F9">
        <w:t xml:space="preserve">vsebine </w:t>
      </w:r>
      <w:r>
        <w:t>nagrad (argumentacije žirije</w:t>
      </w:r>
      <w:r w:rsidR="001C054D">
        <w:t>, predstavitev projektov</w:t>
      </w:r>
      <w:r>
        <w:t xml:space="preserve">) in dogodkov (govori, fotografije, film) </w:t>
      </w:r>
      <w:r w:rsidR="001C054D">
        <w:t xml:space="preserve">so </w:t>
      </w:r>
      <w:r w:rsidR="001C054D">
        <w:t>na spletni strani</w:t>
      </w:r>
      <w:r w:rsidR="001C054D">
        <w:t xml:space="preserve"> celovito dokumentirane.</w:t>
      </w:r>
    </w:p>
    <w:p w:rsidR="00F71D17" w:rsidRDefault="00F71D17" w:rsidP="004C6BB6">
      <w:pPr>
        <w:rPr>
          <w:color w:val="0070C0"/>
          <w:sz w:val="28"/>
          <w:szCs w:val="28"/>
        </w:rPr>
      </w:pPr>
    </w:p>
    <w:p w:rsidR="00B55046" w:rsidRPr="004C6BB6" w:rsidRDefault="001C1C8A" w:rsidP="004C6BB6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DAL</w:t>
      </w:r>
    </w:p>
    <w:p w:rsidR="001C1C8A" w:rsidRDefault="001C1C8A" w:rsidP="004C6BB6">
      <w:r>
        <w:t>Zavihek</w:t>
      </w:r>
      <w:r w:rsidR="002554DA">
        <w:t xml:space="preserve"> spletne strani DAL</w:t>
      </w:r>
      <w:r>
        <w:t xml:space="preserve">: </w:t>
      </w:r>
      <w:hyperlink r:id="rId5" w:history="1">
        <w:r w:rsidRPr="008D3C0D">
          <w:rPr>
            <w:rStyle w:val="Hiperpovezava"/>
          </w:rPr>
          <w:t>https://www.drustvo-dal.si/plecnikove_nagrade</w:t>
        </w:r>
      </w:hyperlink>
      <w:r>
        <w:t>.</w:t>
      </w:r>
    </w:p>
    <w:p w:rsidR="002554DA" w:rsidRDefault="002554DA" w:rsidP="002554DA">
      <w:r>
        <w:t xml:space="preserve">DAL je član Sklada in za Sklad opravlja </w:t>
      </w:r>
      <w:r>
        <w:t xml:space="preserve">tudi administrativne storitve obveščanja preko spletne strani </w:t>
      </w:r>
      <w:r w:rsidR="001C054D">
        <w:t>(</w:t>
      </w:r>
      <w:r>
        <w:t>in</w:t>
      </w:r>
      <w:r>
        <w:t xml:space="preserve"> </w:t>
      </w:r>
      <w:proofErr w:type="spellStart"/>
      <w:r>
        <w:t>E_</w:t>
      </w:r>
      <w:r>
        <w:t>poštnega</w:t>
      </w:r>
      <w:proofErr w:type="spellEnd"/>
      <w:r>
        <w:t xml:space="preserve"> naslov</w:t>
      </w:r>
      <w:r>
        <w:t>a</w:t>
      </w:r>
      <w:r>
        <w:t xml:space="preserve"> tajništva </w:t>
      </w:r>
      <w:hyperlink r:id="rId6" w:history="1">
        <w:r w:rsidRPr="008D3C0D">
          <w:rPr>
            <w:rStyle w:val="Hiperpovezava"/>
          </w:rPr>
          <w:t>drustvo.arhitektov.lj@siol.net</w:t>
        </w:r>
      </w:hyperlink>
      <w:r w:rsidR="001C054D">
        <w:t>.)</w:t>
      </w:r>
    </w:p>
    <w:p w:rsidR="002554DA" w:rsidRDefault="002554DA" w:rsidP="002554DA">
      <w:r>
        <w:t>Spletna stran komunicira osnovne informacije o Plečnikovih nagradah in arhiv nagrajencev, ne komunicira pa specifično vseh vsebin vezanih na dogod</w:t>
      </w:r>
      <w:r w:rsidR="001C054D">
        <w:t>ke</w:t>
      </w:r>
      <w:r>
        <w:t xml:space="preserve"> vsakoletne podelitve PN.</w:t>
      </w:r>
    </w:p>
    <w:p w:rsidR="001C49BC" w:rsidRDefault="001C49BC" w:rsidP="004C6BB6"/>
    <w:p w:rsidR="00F71D17" w:rsidRPr="004C6BB6" w:rsidRDefault="00F71D17" w:rsidP="00F71D1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Galerija DESSA</w:t>
      </w:r>
    </w:p>
    <w:p w:rsidR="00F71D17" w:rsidRDefault="00F71D17" w:rsidP="00F71D17">
      <w:r>
        <w:t xml:space="preserve">Zavihek </w:t>
      </w:r>
      <w:r w:rsidR="002554DA">
        <w:t xml:space="preserve">spletne strani DESSA/ Program </w:t>
      </w:r>
      <w:r>
        <w:t xml:space="preserve">2024: </w:t>
      </w:r>
      <w:hyperlink r:id="rId7" w:history="1">
        <w:r w:rsidR="002554DA" w:rsidRPr="008D3C0D">
          <w:rPr>
            <w:rStyle w:val="Hiperpovezava"/>
          </w:rPr>
          <w:t>https://www.dessa.si/program/plecnikove-nagrade-2024</w:t>
        </w:r>
      </w:hyperlink>
    </w:p>
    <w:p w:rsidR="001C49BC" w:rsidRDefault="001C49BC" w:rsidP="004C6BB6">
      <w:r>
        <w:lastRenderedPageBreak/>
        <w:t xml:space="preserve">Galerija DESSA je članica Sklada in vsakoletna organizatorka </w:t>
      </w:r>
      <w:r w:rsidR="00F71D17">
        <w:t xml:space="preserve">razstave nagrad Jožeta Plečnika, ki jo spremlja katalog. Na svoji spletni strani v vsakoletnem Programu galerije in v novicah objavi nagrajence in vabilo na razstavo </w:t>
      </w:r>
      <w:r w:rsidR="00F71D17">
        <w:t>v svoje galerijske prostore</w:t>
      </w:r>
      <w:r w:rsidR="00F71D17">
        <w:t>. Spletna stran ne komunicira dogodka podelitve Plečnikovih nagrad in spremljajočih dogodkov (</w:t>
      </w:r>
      <w:r w:rsidR="002554DA">
        <w:t>ne povezuje se s spletno stranjo plecnikovenagrade.si, ne komunicira filma, okrogle mize, podelitve nagrad  in razstave v Plečnikovi hiši)</w:t>
      </w:r>
      <w:r w:rsidR="00F71D17">
        <w:t xml:space="preserve"> </w:t>
      </w:r>
    </w:p>
    <w:p w:rsidR="001C49BC" w:rsidRDefault="001C49BC" w:rsidP="004C6BB6"/>
    <w:p w:rsidR="008D1DFE" w:rsidRDefault="009B3A1E" w:rsidP="004C6BB6">
      <w:r>
        <w:t xml:space="preserve">Vabila se pošiljajo po pošti in digitalno, en teden pred dogodkom. Digitalna vabila pošilja Sklad z naslova </w:t>
      </w:r>
      <w:hyperlink r:id="rId8" w:history="1">
        <w:r w:rsidRPr="008D3C0D">
          <w:rPr>
            <w:rStyle w:val="Hiperpovezava"/>
          </w:rPr>
          <w:t>info@plecnikovenagrade.si</w:t>
        </w:r>
      </w:hyperlink>
      <w:r>
        <w:t>, fizična pa po adremi DAL po pošti.</w:t>
      </w:r>
    </w:p>
    <w:p w:rsidR="004C6BB6" w:rsidRDefault="004C6BB6">
      <w:bookmarkStart w:id="0" w:name="_GoBack"/>
      <w:bookmarkEnd w:id="0"/>
    </w:p>
    <w:sectPr w:rsidR="004C6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0C7CDD"/>
    <w:rsid w:val="001C054D"/>
    <w:rsid w:val="001C1C8A"/>
    <w:rsid w:val="001C49BC"/>
    <w:rsid w:val="001C5942"/>
    <w:rsid w:val="002554DA"/>
    <w:rsid w:val="00365ED9"/>
    <w:rsid w:val="00407DB9"/>
    <w:rsid w:val="004C6BB6"/>
    <w:rsid w:val="005C5BC5"/>
    <w:rsid w:val="006D7191"/>
    <w:rsid w:val="00765F9C"/>
    <w:rsid w:val="007D1678"/>
    <w:rsid w:val="007F1DE2"/>
    <w:rsid w:val="008812F9"/>
    <w:rsid w:val="008D1DFE"/>
    <w:rsid w:val="00971828"/>
    <w:rsid w:val="009B3A1E"/>
    <w:rsid w:val="00A953DF"/>
    <w:rsid w:val="00D96899"/>
    <w:rsid w:val="00F7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EA61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ecnikovenagrade.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essa.si/program/plecnikove-nagrade-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ustvo.arhitektov.lj@siol.net" TargetMode="External"/><Relationship Id="rId5" Type="http://schemas.openxmlformats.org/officeDocument/2006/relationships/hyperlink" Target="https://www.drustvo-dal.si/plecnikove_nagrad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plecnikovenagrade.si/nagrade-202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2</cp:revision>
  <dcterms:created xsi:type="dcterms:W3CDTF">2024-12-08T16:56:00Z</dcterms:created>
  <dcterms:modified xsi:type="dcterms:W3CDTF">2024-12-08T16:56:00Z</dcterms:modified>
</cp:coreProperties>
</file>